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5" w:rsidRPr="001D541F" w:rsidRDefault="00D67255" w:rsidP="00D67255">
      <w:pPr>
        <w:pStyle w:val="ConsPlusTitle"/>
        <w:jc w:val="center"/>
        <w:outlineLvl w:val="0"/>
      </w:pPr>
      <w:r w:rsidRPr="001D541F">
        <w:t>ПРАВИТЕЛЬСТВО РОССИЙСКОЙ ФЕДЕРАЦИИ</w:t>
      </w:r>
    </w:p>
    <w:p w:rsidR="00D67255" w:rsidRPr="001D541F" w:rsidRDefault="00D67255" w:rsidP="00D67255">
      <w:pPr>
        <w:pStyle w:val="ConsPlusTitle"/>
        <w:jc w:val="center"/>
      </w:pPr>
    </w:p>
    <w:p w:rsidR="00D67255" w:rsidRPr="001D541F" w:rsidRDefault="00D67255" w:rsidP="00D67255">
      <w:pPr>
        <w:pStyle w:val="ConsPlusTitle"/>
        <w:jc w:val="center"/>
      </w:pPr>
      <w:r w:rsidRPr="001D541F">
        <w:t>ПОСТАНОВЛЕНИЕ</w:t>
      </w:r>
    </w:p>
    <w:p w:rsidR="00D67255" w:rsidRPr="001D541F" w:rsidRDefault="00D67255" w:rsidP="00D67255">
      <w:pPr>
        <w:pStyle w:val="ConsPlusTitle"/>
        <w:jc w:val="center"/>
      </w:pPr>
      <w:r w:rsidRPr="001D541F">
        <w:t>от 29 марта 2019 г. N 363</w:t>
      </w:r>
    </w:p>
    <w:p w:rsidR="00D67255" w:rsidRPr="001D541F" w:rsidRDefault="00D67255" w:rsidP="00D67255">
      <w:pPr>
        <w:pStyle w:val="ConsPlusTitle"/>
        <w:jc w:val="center"/>
      </w:pPr>
    </w:p>
    <w:p w:rsidR="00D67255" w:rsidRPr="001D541F" w:rsidRDefault="00D67255" w:rsidP="00D67255">
      <w:pPr>
        <w:pStyle w:val="ConsPlusTitle"/>
        <w:jc w:val="center"/>
      </w:pPr>
      <w:r w:rsidRPr="001D541F">
        <w:t>ОБ УТВЕРЖДЕНИИ ГОСУДАРСТВЕННОЙ ПРОГРАММЫ</w:t>
      </w:r>
    </w:p>
    <w:p w:rsidR="00D67255" w:rsidRPr="001D541F" w:rsidRDefault="00D67255" w:rsidP="00D67255">
      <w:pPr>
        <w:pStyle w:val="ConsPlusTitle"/>
        <w:jc w:val="center"/>
      </w:pPr>
      <w:r w:rsidRPr="001D541F">
        <w:t>РОССИЙСКОЙ ФЕДЕРАЦИИ "ДОСТУПНАЯ СРЕДА"</w:t>
      </w:r>
    </w:p>
    <w:p w:rsidR="00D67255" w:rsidRPr="001D541F" w:rsidRDefault="00D67255" w:rsidP="00D67255">
      <w:pPr>
        <w:pStyle w:val="ConsPlusNormal"/>
        <w:jc w:val="both"/>
      </w:pPr>
    </w:p>
    <w:p w:rsidR="00D67255" w:rsidRPr="001D541F" w:rsidRDefault="00D67255" w:rsidP="00D67255">
      <w:pPr>
        <w:pStyle w:val="ConsPlusNormal"/>
        <w:ind w:firstLine="540"/>
        <w:jc w:val="both"/>
      </w:pPr>
      <w:r w:rsidRPr="001D541F">
        <w:t>Правительство Российской Федерации постановляет: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r w:rsidRPr="001D541F">
        <w:t xml:space="preserve">1. Утвердить прилагаемую государственную </w:t>
      </w:r>
      <w:hyperlink w:anchor="P41" w:history="1">
        <w:r w:rsidRPr="001D541F">
          <w:t>программу</w:t>
        </w:r>
      </w:hyperlink>
      <w:r w:rsidRPr="001D541F">
        <w:t xml:space="preserve"> Российской Федерации "Доступная среда".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r w:rsidRPr="001D541F">
        <w:t>2. Министерству труда и социальной защиты Российской Федерации: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proofErr w:type="gramStart"/>
      <w:r w:rsidRPr="001D541F">
        <w:t>разместить</w:t>
      </w:r>
      <w:proofErr w:type="gramEnd"/>
      <w:r w:rsidRPr="001D541F">
        <w:t xml:space="preserve"> государственную </w:t>
      </w:r>
      <w:hyperlink w:anchor="P41" w:history="1">
        <w:r w:rsidRPr="001D541F">
          <w:t>программу</w:t>
        </w:r>
      </w:hyperlink>
      <w:r w:rsidRPr="001D541F"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r w:rsidRPr="001D541F">
        <w:t xml:space="preserve">принять меры по реализации мероприятий указанной государственной </w:t>
      </w:r>
      <w:hyperlink w:anchor="P41" w:history="1">
        <w:r w:rsidRPr="001D541F">
          <w:t>программы</w:t>
        </w:r>
      </w:hyperlink>
      <w:r w:rsidRPr="001D541F">
        <w:t xml:space="preserve"> Российской Федерации.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r w:rsidRPr="001D541F">
        <w:t>3. Признать утратившими силу: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5" w:history="1">
        <w:r w:rsidRPr="001D541F">
          <w:t>постановление</w:t>
        </w:r>
      </w:hyperlink>
      <w:r w:rsidRPr="001D541F"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6" w:history="1">
        <w:r w:rsidRPr="001D541F">
          <w:t>постановление</w:t>
        </w:r>
      </w:hyperlink>
      <w:r w:rsidRPr="001D541F">
        <w:t xml:space="preserve"> Правительства Российской Федерации от 19 апреля 2016 г. N 328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2016, N 18, ст. 2625);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Pr="001D541F">
          <w:t>пункт 331</w:t>
        </w:r>
      </w:hyperlink>
      <w:r w:rsidRPr="001D541F"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  <w:proofErr w:type="gramEnd"/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8" w:history="1">
        <w:r w:rsidRPr="001D541F">
          <w:t>постановление</w:t>
        </w:r>
      </w:hyperlink>
      <w:r w:rsidRPr="001D541F">
        <w:t xml:space="preserve">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5, ст. 813);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9" w:history="1">
        <w:r w:rsidRPr="001D541F">
          <w:t>постановление</w:t>
        </w:r>
      </w:hyperlink>
      <w:r w:rsidRPr="001D541F">
        <w:t xml:space="preserve"> Правительства Российской Федерации от 31 марта 2017 г. N 371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15, ст. 2206);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0" w:history="1">
        <w:r w:rsidRPr="001D541F">
          <w:t>постановление</w:t>
        </w:r>
      </w:hyperlink>
      <w:r w:rsidRPr="001D541F">
        <w:t xml:space="preserve"> Правительства Российской Федерации от 21 июля 2017 г. N 860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31, ст. 4920);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1" w:history="1">
        <w:r w:rsidRPr="001D541F">
          <w:t>постановление</w:t>
        </w:r>
      </w:hyperlink>
      <w:r w:rsidRPr="001D541F">
        <w:t xml:space="preserve"> Правительства Российской Федерации от 9 ноября 2017 г. N 1345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47, ст. 6982);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2" w:history="1">
        <w:r w:rsidRPr="001D541F">
          <w:t>постановление</w:t>
        </w:r>
      </w:hyperlink>
      <w:r w:rsidRPr="001D541F">
        <w:t xml:space="preserve"> Правительства Российской Федерации от 1 февраля 2018 г. N 96 "О внесении изменений в государственную программу Российской Федерации "Доступная среда" на 2011 - 2020 годы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2018, N 7, ст. 1033);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3" w:history="1">
        <w:r w:rsidRPr="001D541F">
          <w:t>постановление</w:t>
        </w:r>
      </w:hyperlink>
      <w:r w:rsidRPr="001D541F">
        <w:t xml:space="preserve"> Правительства Российской Федерации от 30 марта 2018 г. N 352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15, ст. 2123);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4" w:history="1">
        <w:r w:rsidRPr="001D541F">
          <w:t>постановление</w:t>
        </w:r>
      </w:hyperlink>
      <w:r w:rsidRPr="001D541F">
        <w:t xml:space="preserve">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37, ст. 5756);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5" w:history="1">
        <w:r w:rsidRPr="001D541F">
          <w:t>постановление</w:t>
        </w:r>
      </w:hyperlink>
      <w:r w:rsidRPr="001D541F">
        <w:t xml:space="preserve">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2011 - 2020 годы" (Собрание законодательства Российской Федерации, 2018, N 46, ст. 7058);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6" w:history="1">
        <w:r w:rsidRPr="001D541F">
          <w:t>пункт 66</w:t>
        </w:r>
      </w:hyperlink>
      <w:r w:rsidRPr="001D541F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изменений в некоторые акты Правительства Российской Федерации" (Собрание законодательства Российской Федерации, 2018, N 49, ст. 7600);</w:t>
      </w:r>
    </w:p>
    <w:p w:rsidR="00D67255" w:rsidRPr="001D541F" w:rsidRDefault="00D67255" w:rsidP="00D67255">
      <w:pPr>
        <w:pStyle w:val="ConsPlusNormal"/>
        <w:spacing w:before="220"/>
        <w:ind w:firstLine="540"/>
        <w:jc w:val="both"/>
      </w:pPr>
      <w:hyperlink r:id="rId17" w:history="1">
        <w:r w:rsidRPr="001D541F">
          <w:t>постановление</w:t>
        </w:r>
      </w:hyperlink>
      <w:r w:rsidRPr="001D541F">
        <w:t xml:space="preserve">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53, ст. 8722).</w:t>
      </w:r>
    </w:p>
    <w:p w:rsidR="00D67255" w:rsidRPr="001D541F" w:rsidRDefault="00D67255" w:rsidP="00D67255">
      <w:pPr>
        <w:pStyle w:val="ConsPlusNormal"/>
        <w:jc w:val="both"/>
      </w:pPr>
    </w:p>
    <w:p w:rsidR="00D67255" w:rsidRPr="001D541F" w:rsidRDefault="00D67255" w:rsidP="00D67255">
      <w:pPr>
        <w:pStyle w:val="ConsPlusNormal"/>
        <w:jc w:val="right"/>
      </w:pPr>
      <w:r w:rsidRPr="001D541F">
        <w:t>Председатель Правительства</w:t>
      </w:r>
    </w:p>
    <w:p w:rsidR="00D67255" w:rsidRPr="001D541F" w:rsidRDefault="00D67255" w:rsidP="00D67255">
      <w:pPr>
        <w:pStyle w:val="ConsPlusNormal"/>
        <w:jc w:val="right"/>
      </w:pPr>
      <w:r w:rsidRPr="001D541F">
        <w:t>Российской Федерации</w:t>
      </w:r>
    </w:p>
    <w:p w:rsidR="00D67255" w:rsidRPr="001D541F" w:rsidRDefault="00D67255" w:rsidP="00D67255">
      <w:pPr>
        <w:pStyle w:val="ConsPlusNormal"/>
        <w:jc w:val="right"/>
      </w:pPr>
      <w:r w:rsidRPr="001D541F">
        <w:t>Д.МЕДВЕДЕВ</w:t>
      </w:r>
    </w:p>
    <w:p w:rsidR="006F2E1E" w:rsidRDefault="006F2E1E">
      <w:bookmarkStart w:id="0" w:name="_GoBack"/>
      <w:bookmarkEnd w:id="0"/>
    </w:p>
    <w:sectPr w:rsidR="006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5"/>
    <w:rsid w:val="006F2E1E"/>
    <w:rsid w:val="00D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DB6BBE51A985A22DF35DFEB7A60CA7E7ABE7738173A8EC72CBE2CE2C83E438EA2A6648DEADF2FDAFE135830p0Y9L" TargetMode="External"/><Relationship Id="rId13" Type="http://schemas.openxmlformats.org/officeDocument/2006/relationships/hyperlink" Target="consultantplus://offline/ref=612DB6BBE51A985A22DF35DFEB7A60CA7E7BB27C3B173A8EC72CBE2CE2C83E438EA2A6648DEADF2FDAFE135830p0Y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DB6BBE51A985A22DF35DFEB7A60CA7F73BE7A3A183A8EC72CBE2CE2C83E439CA2FE688CE3C52DD8EB45097555D91A1356D1EEA5309AA7pBY1L" TargetMode="External"/><Relationship Id="rId12" Type="http://schemas.openxmlformats.org/officeDocument/2006/relationships/hyperlink" Target="consultantplus://offline/ref=612DB6BBE51A985A22DF35DFEB7A60CA7E7ABE7839173A8EC72CBE2CE2C83E438EA2A6648DEADF2FDAFE135830p0Y9L" TargetMode="External"/><Relationship Id="rId17" Type="http://schemas.openxmlformats.org/officeDocument/2006/relationships/hyperlink" Target="consultantplus://offline/ref=612DB6BBE51A985A22DF35DFEB7A60CA7F73B27F3E1C3A8EC72CBE2CE2C83E438EA2A6648DEADF2FDAFE135830p0Y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DB6BBE51A985A22DF35DFEB7A60CA7F73B4763F1A3A8EC72CBE2CE2C83E439CA2FE688CE3C02FDBEB45097555D91A1356D1EEA5309AA7pBY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DB6BBE51A985A22DF35DFEB7A60CA7E7ABE773B1E3A8EC72CBE2CE2C83E438EA2A6648DEADF2FDAFE135830p0Y9L" TargetMode="External"/><Relationship Id="rId11" Type="http://schemas.openxmlformats.org/officeDocument/2006/relationships/hyperlink" Target="consultantplus://offline/ref=612DB6BBE51A985A22DF35DFEB7A60CA7E7ABE773B1B3A8EC72CBE2CE2C83E438EA2A6648DEADF2FDAFE135830p0Y9L" TargetMode="External"/><Relationship Id="rId5" Type="http://schemas.openxmlformats.org/officeDocument/2006/relationships/hyperlink" Target="consultantplus://offline/ref=612DB6BBE51A985A22DF35DFEB7A60CA7F73B27D381C3A8EC72CBE2CE2C83E438EA2A6648DEADF2FDAFE135830p0Y9L" TargetMode="External"/><Relationship Id="rId15" Type="http://schemas.openxmlformats.org/officeDocument/2006/relationships/hyperlink" Target="consultantplus://offline/ref=612DB6BBE51A985A22DF35DFEB7A60CA7F73B77B3E163A8EC72CBE2CE2C83E438EA2A6648DEADF2FDAFE135830p0Y9L" TargetMode="External"/><Relationship Id="rId10" Type="http://schemas.openxmlformats.org/officeDocument/2006/relationships/hyperlink" Target="consultantplus://offline/ref=612DB6BBE51A985A22DF35DFEB7A60CA7E70B7773E1C3A8EC72CBE2CE2C83E438EA2A6648DEADF2FDAFE135830p0Y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DB6BBE51A985A22DF35DFEB7A60CA7E73B37734163A8EC72CBE2CE2C83E438EA2A6648DEADF2FDAFE135830p0Y9L" TargetMode="External"/><Relationship Id="rId14" Type="http://schemas.openxmlformats.org/officeDocument/2006/relationships/hyperlink" Target="consultantplus://offline/ref=612DB6BBE51A985A22DF35DFEB7A60CA7F72B17F39193A8EC72CBE2CE2C83E438EA2A6648DEADF2FDAFE135830p0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1</cp:revision>
  <dcterms:created xsi:type="dcterms:W3CDTF">2021-01-13T07:14:00Z</dcterms:created>
  <dcterms:modified xsi:type="dcterms:W3CDTF">2021-01-13T07:16:00Z</dcterms:modified>
</cp:coreProperties>
</file>